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AA" w:rsidRDefault="003762AA" w:rsidP="003762AA">
      <w:pPr>
        <w:spacing w:after="0"/>
        <w:jc w:val="center"/>
        <w:rPr>
          <w:b/>
          <w:sz w:val="32"/>
          <w:szCs w:val="32"/>
          <w:lang w:val="uk-UA"/>
        </w:rPr>
      </w:pPr>
      <w:r w:rsidRPr="00471DC1">
        <w:rPr>
          <w:b/>
          <w:sz w:val="32"/>
          <w:szCs w:val="32"/>
        </w:rPr>
        <w:t>10</w:t>
      </w:r>
      <w:r>
        <w:rPr>
          <w:b/>
          <w:sz w:val="32"/>
          <w:szCs w:val="32"/>
          <w:lang w:val="uk-UA"/>
        </w:rPr>
        <w:t xml:space="preserve"> клас</w:t>
      </w:r>
    </w:p>
    <w:p w:rsidR="003762AA" w:rsidRDefault="003762AA" w:rsidP="003762AA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мова</w:t>
      </w:r>
    </w:p>
    <w:p w:rsidR="003762AA" w:rsidRDefault="003762AA" w:rsidP="003762AA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 w:rsidRPr="001E1608">
        <w:rPr>
          <w:b/>
        </w:rPr>
        <w:t>7</w:t>
      </w:r>
      <w:r>
        <w:rPr>
          <w:b/>
          <w:lang w:val="uk-UA"/>
        </w:rPr>
        <w:t xml:space="preserve">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</w:t>
      </w:r>
      <w:r w:rsidRPr="001E1608">
        <w:rPr>
          <w:b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202D7F" w:rsidRPr="001E1608" w:rsidRDefault="003762AA" w:rsidP="001E1608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Календарно-тематичне планування складено відповідно до Прог</w:t>
      </w:r>
      <w:r w:rsidR="001E1608">
        <w:rPr>
          <w:lang w:val="uk-UA"/>
        </w:rPr>
        <w:t xml:space="preserve">рами для </w:t>
      </w:r>
      <w:r w:rsidR="001E1608">
        <w:t xml:space="preserve"> </w:t>
      </w:r>
      <w:proofErr w:type="spellStart"/>
      <w:r w:rsidR="001E1608">
        <w:t>профільного</w:t>
      </w:r>
      <w:proofErr w:type="spellEnd"/>
      <w:r w:rsidR="001E1608">
        <w:t xml:space="preserve"> </w:t>
      </w:r>
      <w:proofErr w:type="spellStart"/>
      <w:r w:rsidR="001E1608">
        <w:t>навчання</w:t>
      </w:r>
      <w:proofErr w:type="spellEnd"/>
      <w:r w:rsidR="001E1608">
        <w:rPr>
          <w:lang w:val="uk-UA"/>
        </w:rPr>
        <w:t xml:space="preserve"> учнів загальноосві</w:t>
      </w:r>
      <w:r w:rsidR="000729AA">
        <w:rPr>
          <w:lang w:val="uk-UA"/>
        </w:rPr>
        <w:t>тніх навчальних закладів.  Українська мова:10-11 класи. Сусп</w:t>
      </w:r>
      <w:r w:rsidR="000729AA">
        <w:rPr>
          <w:lang w:val="uk-UA"/>
        </w:rPr>
        <w:t>і</w:t>
      </w:r>
      <w:r w:rsidR="000729AA">
        <w:rPr>
          <w:lang w:val="uk-UA"/>
        </w:rPr>
        <w:t xml:space="preserve">льно-гуманітарний напрям ( історичний, правовий, філософський профілі); філологічний напрям (профіль – іноземна філологія); художньо-естетичний напрям. Академічний рівень/ Г. Т. </w:t>
      </w:r>
      <w:proofErr w:type="spellStart"/>
      <w:r w:rsidR="000729AA">
        <w:rPr>
          <w:lang w:val="uk-UA"/>
        </w:rPr>
        <w:t>Шелехова</w:t>
      </w:r>
      <w:proofErr w:type="spellEnd"/>
      <w:r w:rsidR="000729AA">
        <w:rPr>
          <w:lang w:val="uk-UA"/>
        </w:rPr>
        <w:t xml:space="preserve">, В, І. Новосьолова, Я. І. </w:t>
      </w:r>
      <w:proofErr w:type="spellStart"/>
      <w:r w:rsidR="000729AA">
        <w:rPr>
          <w:lang w:val="uk-UA"/>
        </w:rPr>
        <w:t>Остаф</w:t>
      </w:r>
      <w:proofErr w:type="spellEnd"/>
      <w:r w:rsidR="000729AA">
        <w:rPr>
          <w:lang w:val="uk-UA"/>
        </w:rPr>
        <w:t>. – К.: Грамота, 2011.</w:t>
      </w:r>
      <w:r w:rsidR="00202D7F" w:rsidRPr="001E1608">
        <w:rPr>
          <w:lang w:val="uk-UA"/>
        </w:rPr>
        <w:t xml:space="preserve">         </w:t>
      </w:r>
    </w:p>
    <w:p w:rsidR="003762AA" w:rsidRPr="00202D7F" w:rsidRDefault="003762AA" w:rsidP="00202D7F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1E1608">
        <w:rPr>
          <w:lang w:val="uk-UA"/>
        </w:rPr>
        <w:t>У</w:t>
      </w:r>
      <w:r w:rsidRPr="00202D7F">
        <w:rPr>
          <w:lang w:val="uk-UA"/>
        </w:rPr>
        <w:t xml:space="preserve">країнська мова: </w:t>
      </w:r>
      <w:proofErr w:type="spellStart"/>
      <w:r w:rsidRPr="00202D7F">
        <w:rPr>
          <w:lang w:val="uk-UA"/>
        </w:rPr>
        <w:t>підруч</w:t>
      </w:r>
      <w:proofErr w:type="spellEnd"/>
      <w:r w:rsidRPr="00202D7F">
        <w:rPr>
          <w:lang w:val="uk-UA"/>
        </w:rPr>
        <w:t xml:space="preserve">. Для 10 кл. </w:t>
      </w:r>
      <w:proofErr w:type="spellStart"/>
      <w:r w:rsidRPr="00202D7F">
        <w:rPr>
          <w:lang w:val="uk-UA"/>
        </w:rPr>
        <w:t>загальноосвіт</w:t>
      </w:r>
      <w:proofErr w:type="spellEnd"/>
      <w:r w:rsidRPr="00202D7F">
        <w:rPr>
          <w:lang w:val="uk-UA"/>
        </w:rPr>
        <w:t xml:space="preserve">.: </w:t>
      </w:r>
      <w:proofErr w:type="spellStart"/>
      <w:r w:rsidRPr="00202D7F">
        <w:rPr>
          <w:lang w:val="uk-UA"/>
        </w:rPr>
        <w:t>профіл</w:t>
      </w:r>
      <w:proofErr w:type="spellEnd"/>
      <w:r w:rsidRPr="00202D7F">
        <w:rPr>
          <w:lang w:val="uk-UA"/>
        </w:rPr>
        <w:t xml:space="preserve">. рівень/ М. Я. Плющ, В. І. </w:t>
      </w:r>
      <w:proofErr w:type="spellStart"/>
      <w:r w:rsidRPr="00202D7F">
        <w:rPr>
          <w:lang w:val="uk-UA"/>
        </w:rPr>
        <w:t>Тихоша</w:t>
      </w:r>
      <w:proofErr w:type="spellEnd"/>
      <w:r w:rsidRPr="00202D7F">
        <w:rPr>
          <w:lang w:val="uk-UA"/>
        </w:rPr>
        <w:t xml:space="preserve">, </w:t>
      </w:r>
    </w:p>
    <w:p w:rsidR="003762AA" w:rsidRPr="003762AA" w:rsidRDefault="00202D7F" w:rsidP="003762AA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  </w:t>
      </w:r>
      <w:r w:rsidR="003762AA">
        <w:rPr>
          <w:lang w:val="uk-UA"/>
        </w:rPr>
        <w:t xml:space="preserve">С. О. </w:t>
      </w:r>
      <w:proofErr w:type="spellStart"/>
      <w:r w:rsidR="003762AA">
        <w:rPr>
          <w:lang w:val="uk-UA"/>
        </w:rPr>
        <w:t>Караман</w:t>
      </w:r>
      <w:proofErr w:type="spellEnd"/>
      <w:r w:rsidR="003762AA">
        <w:rPr>
          <w:lang w:val="uk-UA"/>
        </w:rPr>
        <w:t xml:space="preserve">, О. В. </w:t>
      </w:r>
      <w:proofErr w:type="spellStart"/>
      <w:r w:rsidR="003762AA">
        <w:rPr>
          <w:lang w:val="uk-UA"/>
        </w:rPr>
        <w:t>Караман.-</w:t>
      </w:r>
      <w:proofErr w:type="spellEnd"/>
      <w:r w:rsidR="003762AA">
        <w:rPr>
          <w:lang w:val="uk-UA"/>
        </w:rPr>
        <w:t xml:space="preserve"> К. : Освіта, 2010. – 416с. </w:t>
      </w:r>
    </w:p>
    <w:p w:rsidR="00202D7F" w:rsidRPr="003762AA" w:rsidRDefault="003762AA">
      <w:r w:rsidRPr="003762AA">
        <w:t xml:space="preserve">           </w:t>
      </w:r>
    </w:p>
    <w:tbl>
      <w:tblPr>
        <w:tblStyle w:val="a4"/>
        <w:tblW w:w="9816" w:type="dxa"/>
        <w:tblLook w:val="04A0"/>
      </w:tblPr>
      <w:tblGrid>
        <w:gridCol w:w="534"/>
        <w:gridCol w:w="6327"/>
        <w:gridCol w:w="760"/>
        <w:gridCol w:w="992"/>
        <w:gridCol w:w="1203"/>
      </w:tblGrid>
      <w:tr w:rsidR="00202D7F" w:rsidTr="00202D7F">
        <w:trPr>
          <w:trHeight w:val="451"/>
        </w:trPr>
        <w:tc>
          <w:tcPr>
            <w:tcW w:w="534" w:type="dxa"/>
          </w:tcPr>
          <w:p w:rsidR="00202D7F" w:rsidRDefault="00202D7F">
            <w:pPr>
              <w:rPr>
                <w:lang w:val="en-US"/>
              </w:rPr>
            </w:pPr>
            <w:r>
              <w:rPr>
                <w:lang w:val="uk-UA"/>
              </w:rPr>
              <w:t xml:space="preserve">  </w:t>
            </w:r>
            <w:r>
              <w:rPr>
                <w:lang w:val="en-US"/>
              </w:rPr>
              <w:t>N</w:t>
            </w:r>
          </w:p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6327" w:type="dxa"/>
          </w:tcPr>
          <w:p w:rsidR="00202D7F" w:rsidRPr="00202D7F" w:rsidRDefault="00202D7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202D7F">
              <w:rPr>
                <w:b/>
                <w:sz w:val="28"/>
                <w:szCs w:val="28"/>
                <w:lang w:val="uk-UA"/>
              </w:rPr>
              <w:t xml:space="preserve">  Зміст  програмового   матеріалу</w:t>
            </w:r>
          </w:p>
        </w:tc>
        <w:tc>
          <w:tcPr>
            <w:tcW w:w="760" w:type="dxa"/>
          </w:tcPr>
          <w:p w:rsidR="00202D7F" w:rsidRDefault="00202D7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202D7F" w:rsidTr="00202D7F">
        <w:trPr>
          <w:trHeight w:val="451"/>
        </w:trPr>
        <w:tc>
          <w:tcPr>
            <w:tcW w:w="534" w:type="dxa"/>
          </w:tcPr>
          <w:p w:rsidR="00202D7F" w:rsidRDefault="00202D7F"/>
        </w:tc>
        <w:tc>
          <w:tcPr>
            <w:tcW w:w="6327" w:type="dxa"/>
          </w:tcPr>
          <w:p w:rsidR="00202D7F" w:rsidRPr="009B25BE" w:rsidRDefault="00202D7F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                              </w:t>
            </w:r>
            <w:r w:rsidRPr="009B25BE">
              <w:rPr>
                <w:b/>
                <w:lang w:val="uk-UA"/>
              </w:rPr>
              <w:t>ВСТУП</w:t>
            </w:r>
          </w:p>
        </w:tc>
        <w:tc>
          <w:tcPr>
            <w:tcW w:w="760" w:type="dxa"/>
          </w:tcPr>
          <w:p w:rsidR="00202D7F" w:rsidRDefault="00202D7F"/>
        </w:tc>
        <w:tc>
          <w:tcPr>
            <w:tcW w:w="992" w:type="dxa"/>
          </w:tcPr>
          <w:p w:rsidR="00202D7F" w:rsidRDefault="00202D7F"/>
        </w:tc>
        <w:tc>
          <w:tcPr>
            <w:tcW w:w="1203" w:type="dxa"/>
          </w:tcPr>
          <w:p w:rsidR="00202D7F" w:rsidRDefault="00202D7F"/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27" w:type="dxa"/>
          </w:tcPr>
          <w:p w:rsidR="00202D7F" w:rsidRPr="00202D7F" w:rsidRDefault="00202D7F">
            <w:pPr>
              <w:rPr>
                <w:sz w:val="20"/>
                <w:szCs w:val="20"/>
                <w:lang w:val="uk-UA"/>
              </w:rPr>
            </w:pPr>
            <w:r w:rsidRPr="00202D7F">
              <w:rPr>
                <w:sz w:val="20"/>
                <w:szCs w:val="20"/>
                <w:lang w:val="uk-UA"/>
              </w:rPr>
              <w:t xml:space="preserve">Мовлення як предмет стилістики й культури мовлення. </w:t>
            </w:r>
            <w:r>
              <w:rPr>
                <w:sz w:val="20"/>
                <w:szCs w:val="20"/>
                <w:lang w:val="uk-UA"/>
              </w:rPr>
              <w:t xml:space="preserve"> Стилістика та її підрозділи: стилістика мови й стилістика мовлення, їх відмінність.</w:t>
            </w:r>
          </w:p>
        </w:tc>
        <w:tc>
          <w:tcPr>
            <w:tcW w:w="760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27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Два рівні володіння мовою: мовлення правильне  й комунікат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вно доцільне. Синоніміка  й варіативність. Стилістична норма й стилістична помилка.</w:t>
            </w:r>
          </w:p>
        </w:tc>
        <w:tc>
          <w:tcPr>
            <w:tcW w:w="760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202D7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27" w:type="dxa"/>
          </w:tcPr>
          <w:p w:rsidR="000729AA" w:rsidRDefault="00202D7F">
            <w:pPr>
              <w:rPr>
                <w:lang w:val="uk-UA"/>
              </w:rPr>
            </w:pPr>
            <w:r w:rsidRPr="00202D7F">
              <w:rPr>
                <w:u w:val="single"/>
                <w:lang w:val="uk-UA"/>
              </w:rPr>
              <w:t>ЗМ №1</w:t>
            </w:r>
            <w:r>
              <w:rPr>
                <w:u w:val="single"/>
                <w:lang w:val="uk-UA"/>
              </w:rPr>
              <w:t xml:space="preserve"> </w:t>
            </w:r>
            <w:r w:rsidR="009B25BE">
              <w:rPr>
                <w:u w:val="single"/>
                <w:lang w:val="uk-UA"/>
              </w:rPr>
              <w:t xml:space="preserve">  </w:t>
            </w:r>
            <w:r w:rsidR="009B25BE" w:rsidRPr="009B25BE">
              <w:rPr>
                <w:lang w:val="uk-UA"/>
              </w:rPr>
              <w:t xml:space="preserve">Види мовленнєвої діяльності. </w:t>
            </w:r>
          </w:p>
          <w:p w:rsidR="00202D7F" w:rsidRPr="00202D7F" w:rsidRDefault="000729AA" w:rsidP="000729AA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         </w:t>
            </w:r>
            <w:r w:rsidR="009B25BE" w:rsidRPr="009B25BE">
              <w:rPr>
                <w:lang w:val="uk-UA"/>
              </w:rPr>
              <w:t>Різновиди</w:t>
            </w:r>
            <w:r>
              <w:rPr>
                <w:lang w:val="uk-UA"/>
              </w:rPr>
              <w:t xml:space="preserve"> </w:t>
            </w:r>
            <w:r w:rsidR="009B25BE" w:rsidRPr="009B25BE">
              <w:rPr>
                <w:lang w:val="uk-UA"/>
              </w:rPr>
              <w:t xml:space="preserve"> </w:t>
            </w:r>
            <w:proofErr w:type="spellStart"/>
            <w:r w:rsidR="009B25BE" w:rsidRPr="009B25BE">
              <w:rPr>
                <w:lang w:val="uk-UA"/>
              </w:rPr>
              <w:t>аудіювання</w:t>
            </w:r>
            <w:proofErr w:type="spellEnd"/>
            <w:r w:rsidR="009B25BE">
              <w:rPr>
                <w:lang w:val="uk-UA"/>
              </w:rPr>
              <w:t xml:space="preserve"> </w:t>
            </w:r>
            <w:r w:rsidR="009B25BE" w:rsidRPr="009B25BE">
              <w:rPr>
                <w:lang w:val="uk-UA"/>
              </w:rPr>
              <w:t xml:space="preserve"> й </w:t>
            </w:r>
            <w:r w:rsidR="009B25BE">
              <w:rPr>
                <w:lang w:val="uk-UA"/>
              </w:rPr>
              <w:t xml:space="preserve">  </w:t>
            </w:r>
            <w:r w:rsidR="009B25BE" w:rsidRPr="009B25BE">
              <w:rPr>
                <w:lang w:val="uk-UA"/>
              </w:rPr>
              <w:t>читання.</w:t>
            </w:r>
          </w:p>
        </w:tc>
        <w:tc>
          <w:tcPr>
            <w:tcW w:w="760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27" w:type="dxa"/>
          </w:tcPr>
          <w:p w:rsidR="009B25BE" w:rsidRDefault="009B25BE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№2  </w:t>
            </w:r>
            <w:r w:rsidRPr="009B25B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</w:t>
            </w:r>
            <w:r w:rsidRPr="009B25BE">
              <w:rPr>
                <w:lang w:val="uk-UA"/>
              </w:rPr>
              <w:t xml:space="preserve">Складання </w:t>
            </w:r>
            <w:r w:rsidRPr="00471DC1">
              <w:rPr>
                <w:b/>
                <w:lang w:val="uk-UA"/>
              </w:rPr>
              <w:t>діалогів</w:t>
            </w:r>
            <w:r w:rsidRPr="009B25BE">
              <w:rPr>
                <w:lang w:val="uk-UA"/>
              </w:rPr>
              <w:t xml:space="preserve"> відповідно до запропонованої </w:t>
            </w:r>
            <w:r>
              <w:rPr>
                <w:lang w:val="uk-UA"/>
              </w:rPr>
              <w:t xml:space="preserve">  </w:t>
            </w:r>
          </w:p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  <w:r w:rsidR="00FF3173">
              <w:rPr>
                <w:lang w:val="uk-UA"/>
              </w:rPr>
              <w:t>с</w:t>
            </w:r>
            <w:r w:rsidRPr="009B25BE">
              <w:rPr>
                <w:lang w:val="uk-UA"/>
              </w:rPr>
              <w:t>итуації</w:t>
            </w:r>
            <w:r>
              <w:rPr>
                <w:lang w:val="uk-UA"/>
              </w:rPr>
              <w:t>.</w:t>
            </w:r>
          </w:p>
        </w:tc>
        <w:tc>
          <w:tcPr>
            <w:tcW w:w="760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496F92">
            <w:pPr>
              <w:rPr>
                <w:lang w:val="uk-UA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6327" w:type="dxa"/>
          </w:tcPr>
          <w:p w:rsidR="00202D7F" w:rsidRPr="009B25BE" w:rsidRDefault="009B25BE" w:rsidP="009B25BE">
            <w:pPr>
              <w:jc w:val="center"/>
              <w:rPr>
                <w:rFonts w:ascii="Constantia" w:hAnsi="Constantia"/>
                <w:b/>
                <w:sz w:val="24"/>
                <w:szCs w:val="24"/>
                <w:lang w:val="uk-UA"/>
              </w:rPr>
            </w:pPr>
            <w:r w:rsidRPr="009B25BE">
              <w:rPr>
                <w:rFonts w:ascii="Constantia" w:hAnsi="Constantia"/>
                <w:b/>
                <w:sz w:val="24"/>
                <w:szCs w:val="24"/>
                <w:lang w:val="uk-UA"/>
              </w:rPr>
              <w:t>Стилістика  мови. Культура мовлення.</w:t>
            </w:r>
          </w:p>
          <w:p w:rsidR="009B25BE" w:rsidRPr="00202D7F" w:rsidRDefault="009B25BE" w:rsidP="009B25BE">
            <w:pPr>
              <w:jc w:val="center"/>
              <w:rPr>
                <w:lang w:val="uk-UA"/>
              </w:rPr>
            </w:pPr>
            <w:r w:rsidRPr="009B25BE">
              <w:rPr>
                <w:rFonts w:ascii="Constantia" w:hAnsi="Constantia"/>
                <w:b/>
                <w:sz w:val="24"/>
                <w:szCs w:val="24"/>
                <w:lang w:val="uk-UA"/>
              </w:rPr>
              <w:t>Стилістичні засоби фонетики</w:t>
            </w:r>
          </w:p>
        </w:tc>
        <w:tc>
          <w:tcPr>
            <w:tcW w:w="760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327" w:type="dxa"/>
          </w:tcPr>
          <w:p w:rsidR="00202D7F" w:rsidRPr="009B25BE" w:rsidRDefault="009B25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характеристика звукового складу української мови. Стиліст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  <w:lang w:val="uk-UA"/>
              </w:rPr>
              <w:t>чна роль звуковідтворення в художніх текстах.</w:t>
            </w:r>
          </w:p>
        </w:tc>
        <w:tc>
          <w:tcPr>
            <w:tcW w:w="760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327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Норми вимови. Вимова голосних і приголосних звуків.</w:t>
            </w:r>
          </w:p>
        </w:tc>
        <w:tc>
          <w:tcPr>
            <w:tcW w:w="760" w:type="dxa"/>
          </w:tcPr>
          <w:p w:rsidR="00202D7F" w:rsidRPr="00202D7F" w:rsidRDefault="009B25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327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№3   </w:t>
            </w:r>
            <w:r w:rsidR="00471DC1">
              <w:rPr>
                <w:lang w:val="uk-UA"/>
              </w:rPr>
              <w:t xml:space="preserve"> </w:t>
            </w:r>
            <w:r>
              <w:rPr>
                <w:lang w:val="uk-UA"/>
              </w:rPr>
              <w:t>Усний докладний переказ тексту художнього стилю з творчим завданням.</w:t>
            </w:r>
          </w:p>
        </w:tc>
        <w:tc>
          <w:tcPr>
            <w:tcW w:w="760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471DC1" w:rsidRDefault="00202D7F">
            <w:pPr>
              <w:rPr>
                <w:lang w:val="en-US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27" w:type="dxa"/>
          </w:tcPr>
          <w:p w:rsidR="00202D7F" w:rsidRPr="001E1608" w:rsidRDefault="001E1608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№4    </w:t>
            </w:r>
            <w:r>
              <w:rPr>
                <w:lang w:val="uk-UA"/>
              </w:rPr>
              <w:t>Письмовий докладний переказ тексту художнього ст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лю з творчим завданням.</w:t>
            </w:r>
          </w:p>
        </w:tc>
        <w:tc>
          <w:tcPr>
            <w:tcW w:w="760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27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Вимова приголосних звуків. Милозвучність української мови – характерна ознака всіх її стилів.</w:t>
            </w:r>
          </w:p>
        </w:tc>
        <w:tc>
          <w:tcPr>
            <w:tcW w:w="760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327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Позначення на письмі голосних та приголосних звуків. Складні випадки правопису м</w:t>
            </w:r>
            <w:r w:rsidR="000729AA" w:rsidRPr="000729AA">
              <w:t>’</w:t>
            </w:r>
            <w:r>
              <w:rPr>
                <w:lang w:val="uk-UA"/>
              </w:rPr>
              <w:t xml:space="preserve">якого знака. </w:t>
            </w:r>
          </w:p>
        </w:tc>
        <w:tc>
          <w:tcPr>
            <w:tcW w:w="760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327" w:type="dxa"/>
          </w:tcPr>
          <w:p w:rsidR="00FF3173" w:rsidRDefault="001E1608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№5   </w:t>
            </w:r>
            <w:r w:rsidR="00FF3173">
              <w:rPr>
                <w:u w:val="single"/>
                <w:lang w:val="uk-UA"/>
              </w:rPr>
              <w:t xml:space="preserve"> </w:t>
            </w:r>
            <w:r>
              <w:rPr>
                <w:lang w:val="uk-UA"/>
              </w:rPr>
              <w:t>Виступ на зборах, семінарах</w:t>
            </w:r>
            <w:r w:rsidR="00FF317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(заздалегідь не </w:t>
            </w:r>
          </w:p>
          <w:p w:rsidR="00202D7F" w:rsidRPr="001E1608" w:rsidRDefault="00FF3173" w:rsidP="00FF317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  <w:r w:rsidR="000729AA">
              <w:rPr>
                <w:lang w:val="uk-UA"/>
              </w:rPr>
              <w:t>підготов</w:t>
            </w:r>
            <w:r w:rsidR="001E1608">
              <w:rPr>
                <w:lang w:val="uk-UA"/>
              </w:rPr>
              <w:t>лений).</w:t>
            </w:r>
          </w:p>
        </w:tc>
        <w:tc>
          <w:tcPr>
            <w:tcW w:w="760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1E160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327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Складні випадки правопису апострофа.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327" w:type="dxa"/>
          </w:tcPr>
          <w:p w:rsidR="00202D7F" w:rsidRPr="00202D7F" w:rsidRDefault="00FF3173">
            <w:pPr>
              <w:rPr>
                <w:lang w:val="uk-UA"/>
              </w:rPr>
            </w:pPr>
            <w:r w:rsidRPr="00FF3173">
              <w:rPr>
                <w:b/>
                <w:lang w:val="uk-UA"/>
              </w:rPr>
              <w:t>Контрольна робота №1</w:t>
            </w:r>
            <w:r>
              <w:rPr>
                <w:lang w:val="uk-UA"/>
              </w:rPr>
              <w:t xml:space="preserve"> «Стилістика мови. Культура мовлення. Стилістичні засоби фонетики».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327" w:type="dxa"/>
          </w:tcPr>
          <w:p w:rsidR="00202D7F" w:rsidRPr="00FF3173" w:rsidRDefault="00FF3173" w:rsidP="00FF3173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№6      </w:t>
            </w:r>
            <w:r>
              <w:rPr>
                <w:lang w:val="uk-UA"/>
              </w:rPr>
              <w:t>Виступ н</w:t>
            </w:r>
            <w:r w:rsidR="00471DC1">
              <w:rPr>
                <w:lang w:val="uk-UA"/>
              </w:rPr>
              <w:t>а зборах, семінарах  ( підготов</w:t>
            </w:r>
            <w:r>
              <w:rPr>
                <w:lang w:val="uk-UA"/>
              </w:rPr>
              <w:t>лений).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327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Складні випадки правопису великої букви.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327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Правопис слів із ненаголошеними голосними.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FF3173" w:rsidRDefault="00FF3173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327" w:type="dxa"/>
          </w:tcPr>
          <w:p w:rsidR="00FF3173" w:rsidRDefault="00FF3173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№7  </w:t>
            </w:r>
            <w:r w:rsidRPr="000729AA">
              <w:rPr>
                <w:b/>
                <w:lang w:val="uk-UA"/>
              </w:rPr>
              <w:t xml:space="preserve">Контрольний </w:t>
            </w:r>
            <w:r>
              <w:rPr>
                <w:lang w:val="uk-UA"/>
              </w:rPr>
              <w:t xml:space="preserve">докладний </w:t>
            </w:r>
            <w:r w:rsidRPr="000729AA">
              <w:rPr>
                <w:b/>
                <w:lang w:val="uk-UA"/>
              </w:rPr>
              <w:t>переказ</w:t>
            </w:r>
            <w:r>
              <w:rPr>
                <w:lang w:val="uk-UA"/>
              </w:rPr>
              <w:t xml:space="preserve"> тексту із творчим </w:t>
            </w:r>
          </w:p>
          <w:p w:rsidR="00202D7F" w:rsidRPr="00FF3173" w:rsidRDefault="00FF317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завданням.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</w:p>
        </w:tc>
        <w:tc>
          <w:tcPr>
            <w:tcW w:w="6327" w:type="dxa"/>
          </w:tcPr>
          <w:p w:rsidR="00FF3173" w:rsidRDefault="00FF3173" w:rsidP="00FF3173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№8  </w:t>
            </w:r>
            <w:r w:rsidRPr="000729AA">
              <w:rPr>
                <w:b/>
                <w:lang w:val="uk-UA"/>
              </w:rPr>
              <w:t>Контрольний</w:t>
            </w:r>
            <w:r>
              <w:rPr>
                <w:lang w:val="uk-UA"/>
              </w:rPr>
              <w:t xml:space="preserve"> докладний </w:t>
            </w:r>
            <w:r w:rsidRPr="000729AA">
              <w:rPr>
                <w:b/>
                <w:lang w:val="uk-UA"/>
              </w:rPr>
              <w:t xml:space="preserve">переказ </w:t>
            </w:r>
            <w:r>
              <w:rPr>
                <w:lang w:val="uk-UA"/>
              </w:rPr>
              <w:t xml:space="preserve">тексту із творчим </w:t>
            </w:r>
          </w:p>
          <w:p w:rsidR="00202D7F" w:rsidRPr="00202D7F" w:rsidRDefault="00FF3173" w:rsidP="00FF317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завданням.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83"/>
        </w:trPr>
        <w:tc>
          <w:tcPr>
            <w:tcW w:w="534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327" w:type="dxa"/>
          </w:tcPr>
          <w:p w:rsidR="00533039" w:rsidRDefault="00FF3173">
            <w:pPr>
              <w:rPr>
                <w:lang w:val="uk-UA"/>
              </w:rPr>
            </w:pPr>
            <w:r>
              <w:rPr>
                <w:lang w:val="uk-UA"/>
              </w:rPr>
              <w:t>Аналіз контрольного переказу.</w:t>
            </w:r>
            <w:r w:rsidR="00533039">
              <w:rPr>
                <w:lang w:val="uk-UA"/>
              </w:rPr>
              <w:t xml:space="preserve"> </w:t>
            </w:r>
          </w:p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202D7F" w:rsidRPr="00202D7F" w:rsidTr="00202D7F">
        <w:trPr>
          <w:trHeight w:val="451"/>
        </w:trPr>
        <w:tc>
          <w:tcPr>
            <w:tcW w:w="534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327" w:type="dxa"/>
          </w:tcPr>
          <w:p w:rsidR="00202D7F" w:rsidRPr="00202D7F" w:rsidRDefault="00AB045F" w:rsidP="00533039">
            <w:pPr>
              <w:rPr>
                <w:lang w:val="uk-UA"/>
              </w:rPr>
            </w:pPr>
            <w:r>
              <w:rPr>
                <w:lang w:val="uk-UA"/>
              </w:rPr>
              <w:t>Складні випадки правопису слів з ненаголошеними голосними.</w:t>
            </w:r>
          </w:p>
        </w:tc>
        <w:tc>
          <w:tcPr>
            <w:tcW w:w="760" w:type="dxa"/>
          </w:tcPr>
          <w:p w:rsidR="00202D7F" w:rsidRPr="00202D7F" w:rsidRDefault="00FF31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202D7F" w:rsidRPr="00202D7F" w:rsidRDefault="00202D7F">
            <w:pPr>
              <w:rPr>
                <w:lang w:val="uk-UA"/>
              </w:rPr>
            </w:pPr>
          </w:p>
        </w:tc>
      </w:tr>
      <w:tr w:rsidR="00533039" w:rsidRPr="00202D7F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F6547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327" w:type="dxa"/>
          </w:tcPr>
          <w:p w:rsidR="00AB045F" w:rsidRDefault="00AB045F" w:rsidP="00AB045F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№9   </w:t>
            </w:r>
            <w:r w:rsidRPr="00471DC1">
              <w:rPr>
                <w:b/>
                <w:lang w:val="uk-UA"/>
              </w:rPr>
              <w:t>Контр</w:t>
            </w:r>
            <w:r w:rsidRPr="00471DC1">
              <w:rPr>
                <w:b/>
              </w:rPr>
              <w:t xml:space="preserve">ольний </w:t>
            </w:r>
            <w:r w:rsidRPr="00471DC1">
              <w:rPr>
                <w:b/>
                <w:lang w:val="uk-UA"/>
              </w:rPr>
              <w:t xml:space="preserve"> усний твір</w:t>
            </w:r>
            <w:r>
              <w:rPr>
                <w:lang w:val="uk-UA"/>
              </w:rPr>
              <w:t xml:space="preserve"> у публіцистичному стилі на </w:t>
            </w:r>
          </w:p>
          <w:p w:rsidR="00533039" w:rsidRPr="00496F92" w:rsidRDefault="00AB045F" w:rsidP="00AB045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морально-етичну тему (стаття в газету)</w:t>
            </w:r>
          </w:p>
        </w:tc>
        <w:tc>
          <w:tcPr>
            <w:tcW w:w="760" w:type="dxa"/>
          </w:tcPr>
          <w:p w:rsidR="00533039" w:rsidRPr="00202D7F" w:rsidRDefault="00533039" w:rsidP="00F654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471DC1" w:rsidRDefault="00AB045F">
            <w:pPr>
              <w:rPr>
                <w:lang w:val="en-US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533039" w:rsidRPr="00202D7F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3B45C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327" w:type="dxa"/>
          </w:tcPr>
          <w:p w:rsidR="00533039" w:rsidRPr="00202D7F" w:rsidRDefault="00AB045F" w:rsidP="003B45CC">
            <w:pPr>
              <w:rPr>
                <w:lang w:val="uk-UA"/>
              </w:rPr>
            </w:pPr>
            <w:r>
              <w:rPr>
                <w:lang w:val="uk-UA"/>
              </w:rPr>
              <w:t>Правопис слів з подвоєнням і подовженням приголосних.</w:t>
            </w:r>
          </w:p>
        </w:tc>
        <w:tc>
          <w:tcPr>
            <w:tcW w:w="760" w:type="dxa"/>
          </w:tcPr>
          <w:p w:rsidR="00533039" w:rsidRPr="00202D7F" w:rsidRDefault="00533039" w:rsidP="003B45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202D7F" w:rsidTr="00202D7F">
        <w:trPr>
          <w:trHeight w:val="451"/>
        </w:trPr>
        <w:tc>
          <w:tcPr>
            <w:tcW w:w="534" w:type="dxa"/>
          </w:tcPr>
          <w:p w:rsidR="00533039" w:rsidRPr="00496F92" w:rsidRDefault="00533039" w:rsidP="00AB3257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327" w:type="dxa"/>
          </w:tcPr>
          <w:p w:rsidR="00533039" w:rsidRPr="00202D7F" w:rsidRDefault="00AB045F" w:rsidP="00AB3257">
            <w:pPr>
              <w:rPr>
                <w:lang w:val="uk-UA"/>
              </w:rPr>
            </w:pPr>
            <w:r>
              <w:rPr>
                <w:lang w:val="uk-UA"/>
              </w:rPr>
              <w:t>Правопис слів із спрощенням у групах  приголосних.</w:t>
            </w:r>
          </w:p>
        </w:tc>
        <w:tc>
          <w:tcPr>
            <w:tcW w:w="760" w:type="dxa"/>
          </w:tcPr>
          <w:p w:rsidR="00533039" w:rsidRPr="00202D7F" w:rsidRDefault="00533039" w:rsidP="00AB325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202D7F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265E51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327" w:type="dxa"/>
          </w:tcPr>
          <w:p w:rsidR="00533039" w:rsidRPr="00202D7F" w:rsidRDefault="00AB045F" w:rsidP="00265E51">
            <w:pPr>
              <w:rPr>
                <w:lang w:val="uk-UA"/>
              </w:rPr>
            </w:pPr>
            <w:r>
              <w:rPr>
                <w:lang w:val="uk-UA"/>
              </w:rPr>
              <w:t>Складні випадки чергування голосних і приголосних звуків.</w:t>
            </w:r>
          </w:p>
        </w:tc>
        <w:tc>
          <w:tcPr>
            <w:tcW w:w="760" w:type="dxa"/>
          </w:tcPr>
          <w:p w:rsidR="00533039" w:rsidRPr="00202D7F" w:rsidRDefault="00533039" w:rsidP="00265E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202D7F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13113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327" w:type="dxa"/>
          </w:tcPr>
          <w:p w:rsidR="00533039" w:rsidRPr="00496F92" w:rsidRDefault="00AB045F" w:rsidP="0013113B">
            <w:pPr>
              <w:rPr>
                <w:lang w:val="uk-UA"/>
              </w:rPr>
            </w:pPr>
            <w:r>
              <w:rPr>
                <w:lang w:val="uk-UA"/>
              </w:rPr>
              <w:t>Правопис слів іншомовного походження.</w:t>
            </w:r>
          </w:p>
        </w:tc>
        <w:tc>
          <w:tcPr>
            <w:tcW w:w="760" w:type="dxa"/>
          </w:tcPr>
          <w:p w:rsidR="00533039" w:rsidRPr="00202D7F" w:rsidRDefault="00533039" w:rsidP="0013113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AB045F" w:rsidTr="00202D7F">
        <w:trPr>
          <w:trHeight w:val="483"/>
        </w:trPr>
        <w:tc>
          <w:tcPr>
            <w:tcW w:w="534" w:type="dxa"/>
          </w:tcPr>
          <w:p w:rsidR="00533039" w:rsidRPr="00202D7F" w:rsidRDefault="00AB045F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327" w:type="dxa"/>
          </w:tcPr>
          <w:p w:rsidR="00AB045F" w:rsidRPr="00ED0390" w:rsidRDefault="00533039" w:rsidP="00AB045F">
            <w:pPr>
              <w:rPr>
                <w:b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</w:t>
            </w:r>
            <w:r w:rsidR="00AB045F" w:rsidRPr="00496F92">
              <w:rPr>
                <w:b/>
                <w:lang w:val="uk-UA"/>
              </w:rPr>
              <w:t>Контрольна робота №2</w:t>
            </w:r>
            <w:r w:rsidR="00AB045F">
              <w:rPr>
                <w:b/>
                <w:lang w:val="uk-UA"/>
              </w:rPr>
              <w:t xml:space="preserve"> </w:t>
            </w:r>
            <w:r w:rsidR="00AB045F">
              <w:rPr>
                <w:lang w:val="uk-UA"/>
              </w:rPr>
              <w:t xml:space="preserve"> «Орфографія»</w:t>
            </w:r>
            <w:r w:rsidR="00AB045F" w:rsidRPr="001B6B12">
              <w:rPr>
                <w:b/>
                <w:lang w:val="uk-UA"/>
              </w:rPr>
              <w:t xml:space="preserve"> </w:t>
            </w:r>
          </w:p>
          <w:p w:rsidR="00533039" w:rsidRPr="00496F92" w:rsidRDefault="00AB045F" w:rsidP="00AB045F">
            <w:pPr>
              <w:rPr>
                <w:lang w:val="uk-UA"/>
              </w:rPr>
            </w:pPr>
            <w:r w:rsidRPr="00ED0390">
              <w:rPr>
                <w:b/>
              </w:rPr>
              <w:t xml:space="preserve">   </w:t>
            </w:r>
            <w:r w:rsidRPr="001B6B12">
              <w:rPr>
                <w:b/>
                <w:lang w:val="uk-UA"/>
              </w:rPr>
              <w:t>КЧМ</w:t>
            </w:r>
            <w:r>
              <w:rPr>
                <w:lang w:val="uk-UA"/>
              </w:rPr>
              <w:t xml:space="preserve"> тексту публіцистичного стилю.</w:t>
            </w:r>
          </w:p>
        </w:tc>
        <w:tc>
          <w:tcPr>
            <w:tcW w:w="760" w:type="dxa"/>
          </w:tcPr>
          <w:p w:rsidR="00533039" w:rsidRPr="00AB045F" w:rsidRDefault="00AB045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4A691F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B664B6">
            <w:pPr>
              <w:rPr>
                <w:lang w:val="uk-UA"/>
              </w:rPr>
            </w:pPr>
          </w:p>
        </w:tc>
        <w:tc>
          <w:tcPr>
            <w:tcW w:w="6327" w:type="dxa"/>
          </w:tcPr>
          <w:p w:rsidR="00533039" w:rsidRPr="00202D7F" w:rsidRDefault="00AB045F" w:rsidP="00B664B6">
            <w:pPr>
              <w:rPr>
                <w:lang w:val="uk-UA"/>
              </w:rPr>
            </w:pPr>
            <w:r w:rsidRPr="00496F92">
              <w:rPr>
                <w:b/>
                <w:sz w:val="24"/>
                <w:szCs w:val="24"/>
                <w:lang w:val="uk-UA"/>
              </w:rPr>
              <w:t>Стилістичні  засоби  лексикології  і  фразеології</w:t>
            </w:r>
          </w:p>
        </w:tc>
        <w:tc>
          <w:tcPr>
            <w:tcW w:w="760" w:type="dxa"/>
          </w:tcPr>
          <w:p w:rsidR="00533039" w:rsidRPr="00202D7F" w:rsidRDefault="00533039" w:rsidP="00B664B6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496F92" w:rsidTr="00202D7F">
        <w:trPr>
          <w:trHeight w:val="451"/>
        </w:trPr>
        <w:tc>
          <w:tcPr>
            <w:tcW w:w="534" w:type="dxa"/>
          </w:tcPr>
          <w:p w:rsidR="00533039" w:rsidRPr="00202D7F" w:rsidRDefault="00AB045F" w:rsidP="00AB045F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327" w:type="dxa"/>
          </w:tcPr>
          <w:p w:rsidR="00AB045F" w:rsidRDefault="00AB045F" w:rsidP="00AB045F">
            <w:pPr>
              <w:rPr>
                <w:lang w:val="uk-UA"/>
              </w:rPr>
            </w:pPr>
            <w:r>
              <w:rPr>
                <w:lang w:val="uk-UA"/>
              </w:rPr>
              <w:t xml:space="preserve">Аналіз к. р.  </w:t>
            </w:r>
          </w:p>
          <w:p w:rsidR="00533039" w:rsidRPr="001B6B12" w:rsidRDefault="00AB045F" w:rsidP="00AB045F">
            <w:pPr>
              <w:rPr>
                <w:lang w:val="uk-UA"/>
              </w:rPr>
            </w:pPr>
            <w:r>
              <w:rPr>
                <w:lang w:val="uk-UA"/>
              </w:rPr>
              <w:t xml:space="preserve"> Слово та його лексичне значення.</w:t>
            </w:r>
          </w:p>
        </w:tc>
        <w:tc>
          <w:tcPr>
            <w:tcW w:w="760" w:type="dxa"/>
          </w:tcPr>
          <w:p w:rsidR="00533039" w:rsidRPr="00533039" w:rsidRDefault="00AB045F" w:rsidP="00A839D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496F92" w:rsidTr="00202D7F">
        <w:trPr>
          <w:trHeight w:val="451"/>
        </w:trPr>
        <w:tc>
          <w:tcPr>
            <w:tcW w:w="534" w:type="dxa"/>
          </w:tcPr>
          <w:p w:rsidR="00533039" w:rsidRPr="00202D7F" w:rsidRDefault="00AB045F" w:rsidP="00C9679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  <w:r>
              <w:rPr>
                <w:lang w:val="en-US"/>
              </w:rPr>
              <w:t>-</w:t>
            </w:r>
            <w:r w:rsidR="00533039">
              <w:rPr>
                <w:lang w:val="uk-UA"/>
              </w:rPr>
              <w:t>29</w:t>
            </w:r>
          </w:p>
        </w:tc>
        <w:tc>
          <w:tcPr>
            <w:tcW w:w="6327" w:type="dxa"/>
          </w:tcPr>
          <w:p w:rsidR="00533039" w:rsidRPr="00202D7F" w:rsidRDefault="00AB045F" w:rsidP="00C9679F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№10-11  </w:t>
            </w:r>
            <w:r w:rsidRPr="001B6B12">
              <w:rPr>
                <w:b/>
                <w:lang w:val="uk-UA"/>
              </w:rPr>
              <w:t>Контрольний письмовий твір</w:t>
            </w:r>
            <w:r>
              <w:rPr>
                <w:lang w:val="uk-UA"/>
              </w:rPr>
              <w:t xml:space="preserve"> у публіцистичному стилі на морально-етичну тему .</w:t>
            </w:r>
          </w:p>
        </w:tc>
        <w:tc>
          <w:tcPr>
            <w:tcW w:w="760" w:type="dxa"/>
          </w:tcPr>
          <w:p w:rsidR="00533039" w:rsidRPr="00202D7F" w:rsidRDefault="00AB045F" w:rsidP="00C9679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496F92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AB667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327" w:type="dxa"/>
          </w:tcPr>
          <w:p w:rsidR="00533039" w:rsidRPr="00202D7F" w:rsidRDefault="00AB045F" w:rsidP="00AB667D">
            <w:pPr>
              <w:rPr>
                <w:lang w:val="uk-UA"/>
              </w:rPr>
            </w:pPr>
            <w:r>
              <w:rPr>
                <w:lang w:val="uk-UA"/>
              </w:rPr>
              <w:t>Стилістично нейтральна лексика. Емоційно й експресивно заб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рвлені засоби, що надають мовленню стильового відтінку.</w:t>
            </w:r>
          </w:p>
        </w:tc>
        <w:tc>
          <w:tcPr>
            <w:tcW w:w="760" w:type="dxa"/>
          </w:tcPr>
          <w:p w:rsidR="00533039" w:rsidRPr="00202D7F" w:rsidRDefault="00533039" w:rsidP="00AB667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496F92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726A40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327" w:type="dxa"/>
          </w:tcPr>
          <w:p w:rsidR="00533039" w:rsidRPr="00202D7F" w:rsidRDefault="00AB045F" w:rsidP="00726A40">
            <w:pPr>
              <w:rPr>
                <w:lang w:val="uk-UA"/>
              </w:rPr>
            </w:pPr>
            <w:r>
              <w:rPr>
                <w:lang w:val="uk-UA"/>
              </w:rPr>
              <w:t>Специфічно побутова лексика. Просторічні слова.</w:t>
            </w:r>
          </w:p>
        </w:tc>
        <w:tc>
          <w:tcPr>
            <w:tcW w:w="760" w:type="dxa"/>
          </w:tcPr>
          <w:p w:rsidR="00533039" w:rsidRPr="00202D7F" w:rsidRDefault="00533039" w:rsidP="00726A4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496F92" w:rsidTr="00202D7F">
        <w:trPr>
          <w:trHeight w:val="451"/>
        </w:trPr>
        <w:tc>
          <w:tcPr>
            <w:tcW w:w="534" w:type="dxa"/>
          </w:tcPr>
          <w:p w:rsidR="00533039" w:rsidRPr="00202D7F" w:rsidRDefault="00533039" w:rsidP="00027412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327" w:type="dxa"/>
          </w:tcPr>
          <w:p w:rsidR="00533039" w:rsidRPr="001B6B12" w:rsidRDefault="00AB045F" w:rsidP="00AB045F">
            <w:pPr>
              <w:rPr>
                <w:lang w:val="uk-UA"/>
              </w:rPr>
            </w:pPr>
            <w:r w:rsidRPr="001B6B12">
              <w:rPr>
                <w:b/>
                <w:lang w:val="uk-UA"/>
              </w:rPr>
              <w:t xml:space="preserve">Контрольний диктант. </w:t>
            </w:r>
          </w:p>
        </w:tc>
        <w:tc>
          <w:tcPr>
            <w:tcW w:w="760" w:type="dxa"/>
          </w:tcPr>
          <w:p w:rsidR="00533039" w:rsidRPr="00202D7F" w:rsidRDefault="00533039" w:rsidP="0002741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  <w:tr w:rsidR="00533039" w:rsidRPr="00496F92" w:rsidTr="00202D7F">
        <w:trPr>
          <w:trHeight w:val="451"/>
        </w:trPr>
        <w:tc>
          <w:tcPr>
            <w:tcW w:w="534" w:type="dxa"/>
          </w:tcPr>
          <w:p w:rsidR="00533039" w:rsidRPr="00AB045F" w:rsidRDefault="00AB045F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327" w:type="dxa"/>
          </w:tcPr>
          <w:p w:rsidR="00533039" w:rsidRPr="001B6B12" w:rsidRDefault="00AB045F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ЗМ №12    </w:t>
            </w:r>
            <w:r>
              <w:rPr>
                <w:lang w:val="uk-UA"/>
              </w:rPr>
              <w:t>Конспект прочитаного (художнього твору, публіци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тичної чи науково-популярної статей).</w:t>
            </w:r>
          </w:p>
        </w:tc>
        <w:tc>
          <w:tcPr>
            <w:tcW w:w="760" w:type="dxa"/>
          </w:tcPr>
          <w:p w:rsidR="00533039" w:rsidRPr="00202D7F" w:rsidRDefault="00AB045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  <w:tc>
          <w:tcPr>
            <w:tcW w:w="1203" w:type="dxa"/>
          </w:tcPr>
          <w:p w:rsidR="00533039" w:rsidRPr="00202D7F" w:rsidRDefault="00533039">
            <w:pPr>
              <w:rPr>
                <w:lang w:val="uk-UA"/>
              </w:rPr>
            </w:pPr>
          </w:p>
        </w:tc>
      </w:tr>
    </w:tbl>
    <w:p w:rsidR="00F20045" w:rsidRDefault="00F20045">
      <w:pPr>
        <w:rPr>
          <w:lang w:val="en-US"/>
        </w:rPr>
      </w:pPr>
    </w:p>
    <w:p w:rsidR="00ED0390" w:rsidRDefault="00ED0390">
      <w:pPr>
        <w:rPr>
          <w:lang w:val="en-US"/>
        </w:rPr>
      </w:pPr>
    </w:p>
    <w:p w:rsidR="00ED0390" w:rsidRDefault="00ED0390">
      <w:pPr>
        <w:rPr>
          <w:lang w:val="en-US"/>
        </w:rPr>
      </w:pPr>
    </w:p>
    <w:p w:rsidR="00ED0390" w:rsidRDefault="00ED0390">
      <w:pPr>
        <w:rPr>
          <w:lang w:val="en-US"/>
        </w:rPr>
      </w:pPr>
    </w:p>
    <w:p w:rsidR="00ED0390" w:rsidRDefault="00ED0390">
      <w:pPr>
        <w:rPr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en-US"/>
        </w:rPr>
      </w:pP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uk-UA"/>
        </w:rPr>
      </w:pPr>
      <w:r w:rsidRPr="00471DC1">
        <w:rPr>
          <w:b/>
          <w:sz w:val="32"/>
          <w:szCs w:val="32"/>
        </w:rPr>
        <w:lastRenderedPageBreak/>
        <w:t>10</w:t>
      </w:r>
      <w:r>
        <w:rPr>
          <w:b/>
          <w:sz w:val="32"/>
          <w:szCs w:val="32"/>
          <w:lang w:val="uk-UA"/>
        </w:rPr>
        <w:t xml:space="preserve"> клас</w:t>
      </w:r>
    </w:p>
    <w:p w:rsidR="00ED0390" w:rsidRDefault="00ED0390" w:rsidP="00ED0390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мова</w:t>
      </w:r>
    </w:p>
    <w:p w:rsidR="00ED0390" w:rsidRDefault="00ED0390" w:rsidP="00ED0390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 w:rsidRPr="001E1608">
        <w:rPr>
          <w:b/>
        </w:rPr>
        <w:t>7</w:t>
      </w:r>
      <w:r>
        <w:rPr>
          <w:b/>
          <w:lang w:val="uk-UA"/>
        </w:rPr>
        <w:t xml:space="preserve">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</w:t>
      </w:r>
      <w:r w:rsidRPr="001E1608">
        <w:rPr>
          <w:b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ED0390" w:rsidRPr="001E1608" w:rsidRDefault="00ED0390" w:rsidP="00ED0390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Календарно-тематичне планування складено відповідно до Програми для </w:t>
      </w:r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 xml:space="preserve"> учнів загальноосвітніх навчальних закладів.  Українська мова:10-11 класи. Сусп</w:t>
      </w:r>
      <w:r>
        <w:rPr>
          <w:lang w:val="uk-UA"/>
        </w:rPr>
        <w:t>і</w:t>
      </w:r>
      <w:r>
        <w:rPr>
          <w:lang w:val="uk-UA"/>
        </w:rPr>
        <w:t xml:space="preserve">льно-гуманітарний напрям ( історичний, правовий, філософський профілі); філологічний напрям (профіль – іноземна філологія); художньо-естетичний напрям. Академічний рівень/ Г. Т. </w:t>
      </w:r>
      <w:proofErr w:type="spellStart"/>
      <w:r>
        <w:rPr>
          <w:lang w:val="uk-UA"/>
        </w:rPr>
        <w:t>Шелехова</w:t>
      </w:r>
      <w:proofErr w:type="spellEnd"/>
      <w:r>
        <w:rPr>
          <w:lang w:val="uk-UA"/>
        </w:rPr>
        <w:t xml:space="preserve">, В, І. Новосьолова, Я. І. </w:t>
      </w:r>
      <w:proofErr w:type="spellStart"/>
      <w:r>
        <w:rPr>
          <w:lang w:val="uk-UA"/>
        </w:rPr>
        <w:t>Остаф</w:t>
      </w:r>
      <w:proofErr w:type="spellEnd"/>
      <w:r>
        <w:rPr>
          <w:lang w:val="uk-UA"/>
        </w:rPr>
        <w:t>. – К.: Грамота, 2011.</w:t>
      </w:r>
      <w:r w:rsidRPr="001E1608">
        <w:rPr>
          <w:lang w:val="uk-UA"/>
        </w:rPr>
        <w:t xml:space="preserve">         </w:t>
      </w:r>
    </w:p>
    <w:p w:rsidR="00ED0390" w:rsidRPr="00202D7F" w:rsidRDefault="00ED0390" w:rsidP="00ED0390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1E1608">
        <w:rPr>
          <w:lang w:val="uk-UA"/>
        </w:rPr>
        <w:t>У</w:t>
      </w:r>
      <w:r w:rsidRPr="00202D7F">
        <w:rPr>
          <w:lang w:val="uk-UA"/>
        </w:rPr>
        <w:t xml:space="preserve">країнська мова: </w:t>
      </w:r>
      <w:proofErr w:type="spellStart"/>
      <w:r w:rsidRPr="00202D7F">
        <w:rPr>
          <w:lang w:val="uk-UA"/>
        </w:rPr>
        <w:t>підруч</w:t>
      </w:r>
      <w:proofErr w:type="spellEnd"/>
      <w:r w:rsidRPr="00202D7F">
        <w:rPr>
          <w:lang w:val="uk-UA"/>
        </w:rPr>
        <w:t xml:space="preserve">. Для 10 кл. </w:t>
      </w:r>
      <w:proofErr w:type="spellStart"/>
      <w:r w:rsidRPr="00202D7F">
        <w:rPr>
          <w:lang w:val="uk-UA"/>
        </w:rPr>
        <w:t>загальноосвіт</w:t>
      </w:r>
      <w:proofErr w:type="spellEnd"/>
      <w:r w:rsidRPr="00202D7F">
        <w:rPr>
          <w:lang w:val="uk-UA"/>
        </w:rPr>
        <w:t xml:space="preserve">.: </w:t>
      </w:r>
      <w:proofErr w:type="spellStart"/>
      <w:r w:rsidRPr="00202D7F">
        <w:rPr>
          <w:lang w:val="uk-UA"/>
        </w:rPr>
        <w:t>профіл</w:t>
      </w:r>
      <w:proofErr w:type="spellEnd"/>
      <w:r w:rsidRPr="00202D7F">
        <w:rPr>
          <w:lang w:val="uk-UA"/>
        </w:rPr>
        <w:t xml:space="preserve">. рівень/ М. Я. Плющ, В. І. </w:t>
      </w:r>
      <w:proofErr w:type="spellStart"/>
      <w:r w:rsidRPr="00202D7F">
        <w:rPr>
          <w:lang w:val="uk-UA"/>
        </w:rPr>
        <w:t>Тихоша</w:t>
      </w:r>
      <w:proofErr w:type="spellEnd"/>
      <w:r w:rsidRPr="00202D7F">
        <w:rPr>
          <w:lang w:val="uk-UA"/>
        </w:rPr>
        <w:t xml:space="preserve">, </w:t>
      </w:r>
    </w:p>
    <w:p w:rsidR="00ED0390" w:rsidRDefault="00ED0390" w:rsidP="00ED0390">
      <w:pPr>
        <w:spacing w:after="0"/>
        <w:ind w:left="360"/>
        <w:rPr>
          <w:lang w:val="uk-UA"/>
        </w:rPr>
      </w:pPr>
      <w:r>
        <w:rPr>
          <w:lang w:val="uk-UA"/>
        </w:rPr>
        <w:t xml:space="preserve">        С. О. </w:t>
      </w:r>
      <w:proofErr w:type="spellStart"/>
      <w:r>
        <w:rPr>
          <w:lang w:val="uk-UA"/>
        </w:rPr>
        <w:t>Караман</w:t>
      </w:r>
      <w:proofErr w:type="spellEnd"/>
      <w:r>
        <w:rPr>
          <w:lang w:val="uk-UA"/>
        </w:rPr>
        <w:t xml:space="preserve">, О. В. </w:t>
      </w:r>
      <w:proofErr w:type="spellStart"/>
      <w:r>
        <w:rPr>
          <w:lang w:val="uk-UA"/>
        </w:rPr>
        <w:t>Караман.-</w:t>
      </w:r>
      <w:proofErr w:type="spellEnd"/>
      <w:r>
        <w:rPr>
          <w:lang w:val="uk-UA"/>
        </w:rPr>
        <w:t xml:space="preserve"> К. : Освіта, 2010. – 416с. </w:t>
      </w:r>
    </w:p>
    <w:p w:rsidR="00ED0390" w:rsidRPr="003762AA" w:rsidRDefault="00ED0390" w:rsidP="00ED0390">
      <w:pPr>
        <w:spacing w:after="0"/>
        <w:ind w:left="360"/>
        <w:rPr>
          <w:lang w:val="uk-UA"/>
        </w:rPr>
      </w:pPr>
    </w:p>
    <w:tbl>
      <w:tblPr>
        <w:tblStyle w:val="a4"/>
        <w:tblW w:w="9835" w:type="dxa"/>
        <w:tblLook w:val="04A0"/>
      </w:tblPr>
      <w:tblGrid>
        <w:gridCol w:w="535"/>
        <w:gridCol w:w="6721"/>
        <w:gridCol w:w="767"/>
        <w:gridCol w:w="709"/>
        <w:gridCol w:w="1103"/>
      </w:tblGrid>
      <w:tr w:rsidR="00ED0390" w:rsidTr="00A232D6">
        <w:trPr>
          <w:trHeight w:val="562"/>
        </w:trPr>
        <w:tc>
          <w:tcPr>
            <w:tcW w:w="535" w:type="dxa"/>
          </w:tcPr>
          <w:p w:rsid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6721" w:type="dxa"/>
          </w:tcPr>
          <w:p w:rsidR="00ED0390" w:rsidRPr="00ED0390" w:rsidRDefault="00ED0390" w:rsidP="00ED039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D0390">
              <w:rPr>
                <w:b/>
                <w:sz w:val="28"/>
                <w:szCs w:val="28"/>
                <w:lang w:val="uk-UA"/>
              </w:rPr>
              <w:t>Зміст  програмового матеріалу</w:t>
            </w:r>
          </w:p>
        </w:tc>
        <w:tc>
          <w:tcPr>
            <w:tcW w:w="767" w:type="dxa"/>
          </w:tcPr>
          <w:p w:rsidR="00ED0390" w:rsidRDefault="00ED03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</w:t>
            </w:r>
            <w:proofErr w:type="spellEnd"/>
            <w:r>
              <w:rPr>
                <w:lang w:val="uk-UA"/>
              </w:rPr>
              <w:t>.</w:t>
            </w:r>
          </w:p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ED0390" w:rsidRPr="004A691F" w:rsidTr="00A232D6">
        <w:trPr>
          <w:trHeight w:val="308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6721" w:type="dxa"/>
          </w:tcPr>
          <w:p w:rsidR="00ED0390" w:rsidRPr="00ED0390" w:rsidRDefault="00ED0390" w:rsidP="007D5BD5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0390">
              <w:rPr>
                <w:b/>
                <w:sz w:val="24"/>
                <w:szCs w:val="24"/>
                <w:lang w:val="uk-UA"/>
              </w:rPr>
              <w:t>Стилістичні засоби лексикології і фразеології</w:t>
            </w:r>
          </w:p>
        </w:tc>
        <w:tc>
          <w:tcPr>
            <w:tcW w:w="767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21" w:type="dxa"/>
          </w:tcPr>
          <w:p w:rsidR="00ED0390" w:rsidRPr="00ED0390" w:rsidRDefault="00ED0390" w:rsidP="007D5BD5">
            <w:pPr>
              <w:spacing w:line="276" w:lineRule="auto"/>
              <w:rPr>
                <w:lang w:val="uk-UA"/>
              </w:rPr>
            </w:pPr>
            <w:r w:rsidRPr="00ED0390">
              <w:rPr>
                <w:u w:val="single"/>
                <w:lang w:val="uk-UA"/>
              </w:rPr>
              <w:t>РМ №1</w:t>
            </w:r>
            <w:r>
              <w:rPr>
                <w:u w:val="single"/>
                <w:lang w:val="uk-UA"/>
              </w:rPr>
              <w:t xml:space="preserve">3 </w:t>
            </w:r>
            <w:r>
              <w:rPr>
                <w:lang w:val="uk-UA"/>
              </w:rPr>
              <w:t>Виступ проблемного характеру на літературну тему.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21" w:type="dxa"/>
          </w:tcPr>
          <w:p w:rsidR="00ED0390" w:rsidRPr="00ED0390" w:rsidRDefault="00ED0390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Професійно-виробнича, наукова і ділова лексика.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62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721" w:type="dxa"/>
          </w:tcPr>
          <w:p w:rsidR="00B03B31" w:rsidRDefault="00ED0390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>РМ №14</w:t>
            </w:r>
            <w:r w:rsidRPr="00ED0390">
              <w:rPr>
                <w:u w:val="single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AE4CEF">
              <w:rPr>
                <w:b/>
                <w:lang w:val="uk-UA"/>
              </w:rPr>
              <w:t>Контрольний усний докладний переказ</w:t>
            </w:r>
            <w:r>
              <w:rPr>
                <w:lang w:val="uk-UA"/>
              </w:rPr>
              <w:t xml:space="preserve">  тексту </w:t>
            </w:r>
          </w:p>
          <w:p w:rsidR="00ED0390" w:rsidRPr="00ED0390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  <w:r w:rsidR="00ED0390">
              <w:rPr>
                <w:lang w:val="uk-UA"/>
              </w:rPr>
              <w:t>художнього стилю з творчим завданням.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AE4CEF">
            <w:pPr>
              <w:rPr>
                <w:lang w:val="uk-UA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21" w:type="dxa"/>
          </w:tcPr>
          <w:p w:rsidR="00ED0390" w:rsidRPr="00ED0390" w:rsidRDefault="00ED0390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Діалектні слова, сфери їх уживання та стилістичні особливості.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721" w:type="dxa"/>
          </w:tcPr>
          <w:p w:rsidR="00ED0390" w:rsidRPr="00ED0390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Діалектні, застарілі слова, їх стилістичні функції.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721" w:type="dxa"/>
          </w:tcPr>
          <w:p w:rsidR="00ED0390" w:rsidRPr="00B03B31" w:rsidRDefault="00B03B31" w:rsidP="007D5BD5">
            <w:pPr>
              <w:spacing w:line="276" w:lineRule="auto"/>
              <w:rPr>
                <w:lang w:val="uk-UA"/>
              </w:rPr>
            </w:pPr>
            <w:r w:rsidRPr="00ED0390">
              <w:rPr>
                <w:u w:val="single"/>
                <w:lang w:val="uk-UA"/>
              </w:rPr>
              <w:t>РМ №1</w:t>
            </w:r>
            <w:r>
              <w:rPr>
                <w:u w:val="single"/>
                <w:lang w:val="uk-UA"/>
              </w:rPr>
              <w:t xml:space="preserve">5 </w:t>
            </w:r>
            <w:r>
              <w:rPr>
                <w:lang w:val="uk-UA"/>
              </w:rPr>
              <w:t>Тематичні виписки, план (складний).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721" w:type="dxa"/>
          </w:tcPr>
          <w:p w:rsidR="00ED0390" w:rsidRPr="00ED0390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Запозичені слова, їх стилістичні функції.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721" w:type="dxa"/>
          </w:tcPr>
          <w:p w:rsidR="00ED0390" w:rsidRPr="00ED0390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Неологізми, їх стилістичні функції.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721" w:type="dxa"/>
          </w:tcPr>
          <w:p w:rsidR="00ED0390" w:rsidRPr="00B03B31" w:rsidRDefault="00B03B31" w:rsidP="007D5BD5">
            <w:pPr>
              <w:spacing w:line="276" w:lineRule="auto"/>
              <w:rPr>
                <w:lang w:val="uk-UA"/>
              </w:rPr>
            </w:pPr>
            <w:r w:rsidRPr="00496F92">
              <w:rPr>
                <w:b/>
                <w:lang w:val="uk-UA"/>
              </w:rPr>
              <w:t>Контрольна робота №</w:t>
            </w:r>
            <w:r>
              <w:rPr>
                <w:b/>
                <w:lang w:val="uk-UA"/>
              </w:rPr>
              <w:t xml:space="preserve">3 «Стилістичні засоби лексикології» </w:t>
            </w:r>
            <w:r>
              <w:rPr>
                <w:lang w:val="uk-UA"/>
              </w:rPr>
              <w:t>НАТ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62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721" w:type="dxa"/>
          </w:tcPr>
          <w:p w:rsidR="00ED0390" w:rsidRPr="00ED0390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Лексико-стилістичні синоніми та їх види (контекстуальні синоніми, перифрази; переносне значення слів).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721" w:type="dxa"/>
          </w:tcPr>
          <w:p w:rsidR="00ED0390" w:rsidRPr="00B03B31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№16 </w:t>
            </w:r>
            <w:r>
              <w:rPr>
                <w:lang w:val="uk-UA"/>
              </w:rPr>
              <w:t>Тези та їх відмінності від інших видів роботи з текстом.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721" w:type="dxa"/>
          </w:tcPr>
          <w:p w:rsidR="00ED0390" w:rsidRPr="00ED0390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Лексико-стилістичні синоніми та їх види  (тропи).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721" w:type="dxa"/>
          </w:tcPr>
          <w:p w:rsidR="00ED0390" w:rsidRPr="00ED0390" w:rsidRDefault="00B03B31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Лексико-стилістичні синоніми та їх види. Тренувальні вправи.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43"/>
        </w:trPr>
        <w:tc>
          <w:tcPr>
            <w:tcW w:w="535" w:type="dxa"/>
          </w:tcPr>
          <w:p w:rsidR="00ED0390" w:rsidRPr="00ED0390" w:rsidRDefault="00B03B3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721" w:type="dxa"/>
          </w:tcPr>
          <w:p w:rsidR="008A0EE6" w:rsidRDefault="008A0EE6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№17  </w:t>
            </w:r>
            <w:r>
              <w:rPr>
                <w:lang w:val="uk-UA"/>
              </w:rPr>
              <w:t xml:space="preserve">Конспект як різновид стислого переказу висловлювань, </w:t>
            </w:r>
          </w:p>
          <w:p w:rsidR="00ED0390" w:rsidRPr="008A0EE6" w:rsidRDefault="008A0EE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 що сприймаються на слух.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43"/>
        </w:trPr>
        <w:tc>
          <w:tcPr>
            <w:tcW w:w="535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721" w:type="dxa"/>
          </w:tcPr>
          <w:p w:rsidR="00ED0390" w:rsidRPr="00ED0390" w:rsidRDefault="008A0EE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Антоніми. Пароніми. Правильне використання в мовленні паронімів.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721" w:type="dxa"/>
          </w:tcPr>
          <w:p w:rsidR="00ED0390" w:rsidRPr="00ED0390" w:rsidRDefault="008A0EE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Основні групи фразеологізмів.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43"/>
        </w:trPr>
        <w:tc>
          <w:tcPr>
            <w:tcW w:w="535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17- 18</w:t>
            </w:r>
          </w:p>
        </w:tc>
        <w:tc>
          <w:tcPr>
            <w:tcW w:w="6721" w:type="dxa"/>
          </w:tcPr>
          <w:p w:rsidR="008A0EE6" w:rsidRDefault="008A0EE6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№18-19 </w:t>
            </w:r>
            <w:r w:rsidRPr="00AE4CEF">
              <w:rPr>
                <w:b/>
                <w:lang w:val="uk-UA"/>
              </w:rPr>
              <w:t>Контрольний докладний переказ</w:t>
            </w:r>
            <w:r>
              <w:rPr>
                <w:lang w:val="uk-UA"/>
              </w:rPr>
              <w:t xml:space="preserve"> тексту публіцистично              </w:t>
            </w:r>
          </w:p>
          <w:p w:rsidR="00ED0390" w:rsidRPr="008A0EE6" w:rsidRDefault="008A0EE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      </w:t>
            </w:r>
            <w:proofErr w:type="spellStart"/>
            <w:r>
              <w:rPr>
                <w:lang w:val="uk-UA"/>
              </w:rPr>
              <w:t>го</w:t>
            </w:r>
            <w:proofErr w:type="spellEnd"/>
            <w:r>
              <w:rPr>
                <w:lang w:val="uk-UA"/>
              </w:rPr>
              <w:t xml:space="preserve">   стилю з творчим завданням.</w:t>
            </w:r>
          </w:p>
        </w:tc>
        <w:tc>
          <w:tcPr>
            <w:tcW w:w="767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721" w:type="dxa"/>
          </w:tcPr>
          <w:p w:rsidR="00ED0390" w:rsidRPr="00ED0390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Аналіз контрольного переказу.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721" w:type="dxa"/>
          </w:tcPr>
          <w:p w:rsidR="00ED0390" w:rsidRPr="008A0EE6" w:rsidRDefault="00A232D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Багатозначність фразеологізмів.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721" w:type="dxa"/>
          </w:tcPr>
          <w:p w:rsidR="00ED0390" w:rsidRPr="00ED0390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№20 </w:t>
            </w:r>
            <w:r>
              <w:rPr>
                <w:lang w:val="uk-UA"/>
              </w:rPr>
              <w:t xml:space="preserve">   Бібліографія. Анотація.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8A0EE6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721" w:type="dxa"/>
          </w:tcPr>
          <w:p w:rsidR="00ED0390" w:rsidRPr="00ED0390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Синонімія  і  антонімія  фразеологізмів.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62"/>
        </w:trPr>
        <w:tc>
          <w:tcPr>
            <w:tcW w:w="535" w:type="dxa"/>
          </w:tcPr>
          <w:p w:rsidR="00ED0390" w:rsidRPr="00ED0390" w:rsidRDefault="00CF199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721" w:type="dxa"/>
          </w:tcPr>
          <w:p w:rsidR="00CF1995" w:rsidRDefault="00CF1995" w:rsidP="007D5B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Контрольна робота №4 «Стилістичні засоби лексикології  та </w:t>
            </w:r>
          </w:p>
          <w:p w:rsidR="00ED0390" w:rsidRPr="00CF1995" w:rsidRDefault="00CF1995" w:rsidP="007D5BD5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 xml:space="preserve">  фразеології» </w:t>
            </w:r>
            <w:r>
              <w:rPr>
                <w:lang w:val="uk-UA"/>
              </w:rPr>
              <w:t xml:space="preserve">   НАТ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308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6721" w:type="dxa"/>
          </w:tcPr>
          <w:p w:rsidR="00ED0390" w:rsidRPr="00ED0390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</w:t>
            </w:r>
            <w:r w:rsidRPr="00CF1995">
              <w:rPr>
                <w:b/>
                <w:sz w:val="24"/>
                <w:szCs w:val="24"/>
                <w:lang w:val="uk-UA"/>
              </w:rPr>
              <w:t>Словотворчі  засоби  стилістики</w:t>
            </w:r>
          </w:p>
        </w:tc>
        <w:tc>
          <w:tcPr>
            <w:tcW w:w="767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43"/>
        </w:trPr>
        <w:tc>
          <w:tcPr>
            <w:tcW w:w="535" w:type="dxa"/>
          </w:tcPr>
          <w:p w:rsidR="00ED0390" w:rsidRPr="00ED0390" w:rsidRDefault="00CF199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721" w:type="dxa"/>
          </w:tcPr>
          <w:p w:rsidR="00A232D6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Стилістичне забарвлення</w:t>
            </w:r>
            <w:r w:rsidR="00A232D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значущих частин слова: префіксів </w:t>
            </w:r>
            <w:r w:rsidR="00A232D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 </w:t>
            </w:r>
          </w:p>
          <w:p w:rsidR="00ED0390" w:rsidRPr="00CF1995" w:rsidRDefault="00A232D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F1995">
              <w:rPr>
                <w:lang w:val="uk-UA"/>
              </w:rPr>
              <w:t>суфіксів. Словотворчі норми.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43"/>
        </w:trPr>
        <w:tc>
          <w:tcPr>
            <w:tcW w:w="535" w:type="dxa"/>
          </w:tcPr>
          <w:p w:rsidR="00ED0390" w:rsidRPr="00ED0390" w:rsidRDefault="00CF199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6721" w:type="dxa"/>
          </w:tcPr>
          <w:p w:rsidR="00CF1995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№21 </w:t>
            </w:r>
            <w:r>
              <w:rPr>
                <w:lang w:val="uk-UA"/>
              </w:rPr>
              <w:t xml:space="preserve"> Усний твір-відгук про твір мистецтва у публіцистичному </w:t>
            </w:r>
          </w:p>
          <w:p w:rsidR="00ED0390" w:rsidRPr="00CF1995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    стилі.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579"/>
        </w:trPr>
        <w:tc>
          <w:tcPr>
            <w:tcW w:w="535" w:type="dxa"/>
          </w:tcPr>
          <w:p w:rsidR="00ED0390" w:rsidRPr="00ED0390" w:rsidRDefault="00CF199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721" w:type="dxa"/>
          </w:tcPr>
          <w:p w:rsidR="00CF1995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РМ №22   </w:t>
            </w:r>
            <w:r>
              <w:rPr>
                <w:lang w:val="uk-UA"/>
              </w:rPr>
              <w:t xml:space="preserve"> Письмовий  твір-відгук про твір мистецтва у публіцисти              </w:t>
            </w:r>
          </w:p>
          <w:p w:rsidR="00ED0390" w:rsidRPr="00ED0390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         </w:t>
            </w:r>
            <w:proofErr w:type="spellStart"/>
            <w:r w:rsidR="004A691F">
              <w:rPr>
                <w:lang w:val="uk-UA"/>
              </w:rPr>
              <w:t>ч</w:t>
            </w:r>
            <w:r>
              <w:rPr>
                <w:lang w:val="uk-UA"/>
              </w:rPr>
              <w:t>ному</w:t>
            </w:r>
            <w:proofErr w:type="spellEnd"/>
            <w:r>
              <w:rPr>
                <w:lang w:val="uk-UA"/>
              </w:rPr>
              <w:t xml:space="preserve">    стилі.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CF199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721" w:type="dxa"/>
          </w:tcPr>
          <w:p w:rsidR="00ED0390" w:rsidRPr="00CF1995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Стилістичне використання засобів словотвору.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833"/>
        </w:trPr>
        <w:tc>
          <w:tcPr>
            <w:tcW w:w="535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721" w:type="dxa"/>
          </w:tcPr>
          <w:p w:rsidR="007D5BD5" w:rsidRDefault="00CF1995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>РМ №23</w:t>
            </w:r>
            <w:r w:rsidRPr="00A232D6">
              <w:rPr>
                <w:lang w:val="uk-UA"/>
              </w:rPr>
              <w:t xml:space="preserve"> </w:t>
            </w:r>
            <w:r w:rsidR="00A232D6" w:rsidRPr="00A232D6">
              <w:rPr>
                <w:lang w:val="uk-UA"/>
              </w:rPr>
              <w:t xml:space="preserve"> </w:t>
            </w:r>
            <w:r>
              <w:rPr>
                <w:lang w:val="uk-UA"/>
              </w:rPr>
              <w:t>Ділові папери. Субсидія, ваучер, приватизаційний сертиф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 xml:space="preserve">кат, фінансова ідентифікаційна картка, ідентифікаційний код </w:t>
            </w:r>
          </w:p>
          <w:p w:rsidR="00ED0390" w:rsidRPr="00ED0390" w:rsidRDefault="007D5BD5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F1995">
              <w:rPr>
                <w:lang w:val="uk-UA"/>
              </w:rPr>
              <w:t>(ознайомлення)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721" w:type="dxa"/>
          </w:tcPr>
          <w:p w:rsidR="00ED0390" w:rsidRPr="00ED0390" w:rsidRDefault="00A232D6" w:rsidP="007D5BD5">
            <w:pPr>
              <w:spacing w:line="276" w:lineRule="auto"/>
              <w:rPr>
                <w:lang w:val="uk-UA"/>
              </w:rPr>
            </w:pPr>
            <w:r>
              <w:rPr>
                <w:u w:val="single"/>
                <w:lang w:val="uk-UA"/>
              </w:rPr>
              <w:t>РМ №</w:t>
            </w:r>
            <w:r w:rsidRPr="00A232D6">
              <w:rPr>
                <w:u w:val="single"/>
                <w:lang w:val="uk-UA"/>
              </w:rPr>
              <w:t>24</w:t>
            </w:r>
            <w:r>
              <w:rPr>
                <w:lang w:val="uk-UA"/>
              </w:rPr>
              <w:t xml:space="preserve">  </w:t>
            </w:r>
            <w:r w:rsidRPr="00A232D6">
              <w:rPr>
                <w:lang w:val="uk-UA"/>
              </w:rPr>
              <w:t>Ділові</w:t>
            </w:r>
            <w:r>
              <w:rPr>
                <w:lang w:val="uk-UA"/>
              </w:rPr>
              <w:t xml:space="preserve"> папери. Звіт про виконану роботу.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721" w:type="dxa"/>
          </w:tcPr>
          <w:p w:rsidR="00ED0390" w:rsidRPr="00ED0390" w:rsidRDefault="00A232D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Основні орфограми в коренях.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721" w:type="dxa"/>
          </w:tcPr>
          <w:p w:rsidR="00ED0390" w:rsidRPr="00ED0390" w:rsidRDefault="00A232D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Основні орфограми в префіксах.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721" w:type="dxa"/>
          </w:tcPr>
          <w:p w:rsidR="00ED0390" w:rsidRPr="00ED0390" w:rsidRDefault="00A232D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Основні орфограми в суфіксах.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6721" w:type="dxa"/>
          </w:tcPr>
          <w:p w:rsidR="00ED0390" w:rsidRPr="00A232D6" w:rsidRDefault="00A232D6" w:rsidP="007D5BD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Контрольний текстовий диктант. КАТ </w:t>
            </w:r>
            <w:r w:rsidRPr="00A232D6">
              <w:rPr>
                <w:lang w:val="uk-UA"/>
              </w:rPr>
              <w:t>науково-популярної статті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AE4CEF">
            <w:pPr>
              <w:rPr>
                <w:lang w:val="uk-UA"/>
              </w:rPr>
            </w:pPr>
            <w:r>
              <w:rPr>
                <w:lang w:val="uk-UA"/>
              </w:rPr>
              <w:t>Колонка</w:t>
            </w:r>
          </w:p>
        </w:tc>
      </w:tr>
      <w:tr w:rsidR="00ED0390" w:rsidRPr="00ED0390" w:rsidTr="00A232D6">
        <w:trPr>
          <w:trHeight w:val="271"/>
        </w:trPr>
        <w:tc>
          <w:tcPr>
            <w:tcW w:w="535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6721" w:type="dxa"/>
          </w:tcPr>
          <w:p w:rsidR="00ED0390" w:rsidRPr="00ED0390" w:rsidRDefault="00A232D6" w:rsidP="007D5BD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Аналіз контрольного диктанту.</w:t>
            </w:r>
          </w:p>
        </w:tc>
        <w:tc>
          <w:tcPr>
            <w:tcW w:w="767" w:type="dxa"/>
          </w:tcPr>
          <w:p w:rsidR="00ED0390" w:rsidRPr="00ED0390" w:rsidRDefault="00A232D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  <w:tr w:rsidR="00ED0390" w:rsidRPr="00ED0390" w:rsidTr="00A232D6">
        <w:trPr>
          <w:trHeight w:val="290"/>
        </w:trPr>
        <w:tc>
          <w:tcPr>
            <w:tcW w:w="535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6721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767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  <w:tc>
          <w:tcPr>
            <w:tcW w:w="1103" w:type="dxa"/>
          </w:tcPr>
          <w:p w:rsidR="00ED0390" w:rsidRPr="00ED0390" w:rsidRDefault="00ED0390">
            <w:pPr>
              <w:rPr>
                <w:lang w:val="uk-UA"/>
              </w:rPr>
            </w:pPr>
          </w:p>
        </w:tc>
      </w:tr>
    </w:tbl>
    <w:p w:rsidR="00ED0390" w:rsidRPr="00ED0390" w:rsidRDefault="00ED0390">
      <w:pPr>
        <w:rPr>
          <w:lang w:val="uk-UA"/>
        </w:rPr>
      </w:pPr>
    </w:p>
    <w:sectPr w:rsidR="00ED0390" w:rsidRPr="00ED0390" w:rsidSect="00F2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59D"/>
    <w:multiLevelType w:val="hybridMultilevel"/>
    <w:tmpl w:val="E4C4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3762AA"/>
    <w:rsid w:val="00015051"/>
    <w:rsid w:val="000729AA"/>
    <w:rsid w:val="000F0D4E"/>
    <w:rsid w:val="001243F7"/>
    <w:rsid w:val="00126EC0"/>
    <w:rsid w:val="00131FBF"/>
    <w:rsid w:val="001B6B12"/>
    <w:rsid w:val="001E0BA3"/>
    <w:rsid w:val="001E1608"/>
    <w:rsid w:val="001E60D4"/>
    <w:rsid w:val="00201124"/>
    <w:rsid w:val="00202D7F"/>
    <w:rsid w:val="00221C84"/>
    <w:rsid w:val="00293DCA"/>
    <w:rsid w:val="00295AAC"/>
    <w:rsid w:val="002E0963"/>
    <w:rsid w:val="002E374A"/>
    <w:rsid w:val="00322217"/>
    <w:rsid w:val="00327A0F"/>
    <w:rsid w:val="003704F2"/>
    <w:rsid w:val="003762AA"/>
    <w:rsid w:val="003A1B39"/>
    <w:rsid w:val="003B24A3"/>
    <w:rsid w:val="003F1464"/>
    <w:rsid w:val="00426858"/>
    <w:rsid w:val="00461AC5"/>
    <w:rsid w:val="00471DC1"/>
    <w:rsid w:val="00496F92"/>
    <w:rsid w:val="004A691F"/>
    <w:rsid w:val="004A6B34"/>
    <w:rsid w:val="004C6654"/>
    <w:rsid w:val="00531C42"/>
    <w:rsid w:val="00533039"/>
    <w:rsid w:val="00543ECA"/>
    <w:rsid w:val="005F1963"/>
    <w:rsid w:val="006213BA"/>
    <w:rsid w:val="00650A18"/>
    <w:rsid w:val="0068320A"/>
    <w:rsid w:val="006A6BB4"/>
    <w:rsid w:val="006B5583"/>
    <w:rsid w:val="006C2C8D"/>
    <w:rsid w:val="006D2DCB"/>
    <w:rsid w:val="0076338D"/>
    <w:rsid w:val="00763CBA"/>
    <w:rsid w:val="00772B1D"/>
    <w:rsid w:val="007766CF"/>
    <w:rsid w:val="00781AF2"/>
    <w:rsid w:val="007D5BD5"/>
    <w:rsid w:val="007F0240"/>
    <w:rsid w:val="008049B6"/>
    <w:rsid w:val="008234DB"/>
    <w:rsid w:val="008623E2"/>
    <w:rsid w:val="008A0EE6"/>
    <w:rsid w:val="008A2365"/>
    <w:rsid w:val="008A4480"/>
    <w:rsid w:val="008B546C"/>
    <w:rsid w:val="008C18C7"/>
    <w:rsid w:val="008E181A"/>
    <w:rsid w:val="0093417A"/>
    <w:rsid w:val="00965B4C"/>
    <w:rsid w:val="009B1568"/>
    <w:rsid w:val="009B25BE"/>
    <w:rsid w:val="00A232D6"/>
    <w:rsid w:val="00A24737"/>
    <w:rsid w:val="00A805AF"/>
    <w:rsid w:val="00A948B4"/>
    <w:rsid w:val="00AB045F"/>
    <w:rsid w:val="00AD3D74"/>
    <w:rsid w:val="00AE4CEF"/>
    <w:rsid w:val="00AE75D7"/>
    <w:rsid w:val="00B03B31"/>
    <w:rsid w:val="00B74131"/>
    <w:rsid w:val="00C1529D"/>
    <w:rsid w:val="00C75DD2"/>
    <w:rsid w:val="00C97D0E"/>
    <w:rsid w:val="00CE22F9"/>
    <w:rsid w:val="00CF1995"/>
    <w:rsid w:val="00D02F26"/>
    <w:rsid w:val="00D159F1"/>
    <w:rsid w:val="00D70368"/>
    <w:rsid w:val="00D751A5"/>
    <w:rsid w:val="00D950C4"/>
    <w:rsid w:val="00DD09D9"/>
    <w:rsid w:val="00DD5E86"/>
    <w:rsid w:val="00E36C9E"/>
    <w:rsid w:val="00EA7C9E"/>
    <w:rsid w:val="00ED0390"/>
    <w:rsid w:val="00F20045"/>
    <w:rsid w:val="00F2343F"/>
    <w:rsid w:val="00FB619B"/>
    <w:rsid w:val="00FC674E"/>
    <w:rsid w:val="00FD721F"/>
    <w:rsid w:val="00FF1388"/>
    <w:rsid w:val="00FF3173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2AA"/>
    <w:pPr>
      <w:ind w:left="720"/>
      <w:contextualSpacing/>
    </w:pPr>
  </w:style>
  <w:style w:type="table" w:styleId="a4">
    <w:name w:val="Table Grid"/>
    <w:basedOn w:val="a1"/>
    <w:uiPriority w:val="59"/>
    <w:rsid w:val="0020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2014-01-10T16:49:00Z</cp:lastPrinted>
  <dcterms:created xsi:type="dcterms:W3CDTF">2013-08-19T19:08:00Z</dcterms:created>
  <dcterms:modified xsi:type="dcterms:W3CDTF">2014-04-10T08:03:00Z</dcterms:modified>
</cp:coreProperties>
</file>